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65B1BEA3" w:rsidR="002B4511" w:rsidRPr="002B4511" w:rsidRDefault="00EF5FD0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02079AAA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023AA8">
        <w:rPr>
          <w:rFonts w:ascii="Times New Roman" w:hAnsi="Times New Roman" w:cs="Times New Roman"/>
          <w:b/>
          <w:sz w:val="24"/>
          <w:szCs w:val="24"/>
        </w:rPr>
        <w:t>выявления, описания и экспертного сопровождения схем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07706AF9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65231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2310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23AA8" w:rsidRPr="00023AA8">
        <w:rPr>
          <w:rFonts w:ascii="Times New Roman" w:hAnsi="Times New Roman" w:cs="Times New Roman"/>
          <w:sz w:val="24"/>
          <w:szCs w:val="24"/>
        </w:rPr>
        <w:t>выявления, описания и экспертного сопровождения схем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65231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72CA04F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F67882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17CE4AA0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FB7940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038D6D80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554A5F">
        <w:rPr>
          <w:rFonts w:ascii="Times New Roman" w:hAnsi="Times New Roman" w:cs="Times New Roman"/>
          <w:sz w:val="24"/>
          <w:szCs w:val="24"/>
        </w:rPr>
        <w:t>,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351E581C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32BFDB36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65231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3973340D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1DB470F2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5036F4" w:rsidRPr="005036F4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70674E" w:rsidRPr="0070674E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77698A85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7337AA" w:rsidRPr="007337AA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</w:t>
      </w:r>
      <w:r w:rsidR="007337AA" w:rsidRPr="007337AA">
        <w:rPr>
          <w:sz w:val="24"/>
          <w:szCs w:val="24"/>
        </w:rPr>
        <w:lastRenderedPageBreak/>
        <w:t xml:space="preserve">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</w:t>
      </w:r>
      <w:proofErr w:type="gramStart"/>
      <w:r w:rsidR="007337AA" w:rsidRPr="007337AA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7337AA" w:rsidRPr="007337AA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7337AA" w:rsidRPr="007337AA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7337AA" w:rsidRPr="007337AA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7337AA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</w:t>
      </w:r>
      <w:r w:rsidR="00632674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632674">
        <w:rPr>
          <w:sz w:val="24"/>
          <w:szCs w:val="24"/>
        </w:rPr>
        <w:t>;</w:t>
      </w:r>
      <w:r w:rsidR="00632674" w:rsidRPr="00394C79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7337AA" w:rsidRPr="007337AA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</w:t>
      </w:r>
      <w:r w:rsidR="007337AA" w:rsidRPr="007337AA">
        <w:rPr>
          <w:sz w:val="24"/>
          <w:szCs w:val="24"/>
        </w:rPr>
        <w:lastRenderedPageBreak/>
        <w:t xml:space="preserve">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7337AA" w:rsidRPr="007337AA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6E0E8E7A" w:rsidR="00A228D7" w:rsidRDefault="00652310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19043529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7CE3F02E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lastRenderedPageBreak/>
        <w:t>ведени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42F98">
        <w:rPr>
          <w:sz w:val="24"/>
          <w:szCs w:val="24"/>
        </w:rPr>
        <w:t>я</w:t>
      </w:r>
      <w:r w:rsidR="00EF5909" w:rsidRPr="00EF5909">
        <w:rPr>
          <w:sz w:val="24"/>
          <w:szCs w:val="24"/>
        </w:rPr>
        <w:t>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актуальной информации, применени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компьютерной и другой оргтехники; </w:t>
      </w:r>
      <w:r w:rsidR="00A42F98">
        <w:rPr>
          <w:sz w:val="24"/>
          <w:szCs w:val="24"/>
        </w:rPr>
        <w:t xml:space="preserve">умение </w:t>
      </w:r>
      <w:r w:rsidR="00EF5909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презентаций,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14A58CE1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07F47C41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042368">
        <w:t xml:space="preserve">отдел </w:t>
      </w:r>
      <w:r w:rsidR="00042368" w:rsidRPr="00023AA8">
        <w:t>выявления, описания и экспертного сопровождения схем</w:t>
      </w:r>
      <w:r w:rsidRPr="00D21475">
        <w:t xml:space="preserve">, </w:t>
      </w:r>
      <w:r w:rsidR="00652310">
        <w:t>ведущий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7CC87F96" w14:textId="77777777" w:rsidR="00777EEB" w:rsidRPr="007337AA" w:rsidRDefault="00777EEB" w:rsidP="00777EEB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и систематизаци</w:t>
      </w:r>
      <w:r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применяемых отдельными налогоплательщиками (их категориями) форм и способов уклонения от погашения задолженности перед бюджетом и механизма их выявления;</w:t>
      </w:r>
    </w:p>
    <w:p w14:paraId="5958CE5A" w14:textId="78614001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выработк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критериев, применяемых при идентификации рисков и схем;</w:t>
      </w:r>
    </w:p>
    <w:p w14:paraId="3EF13826" w14:textId="74704BAD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создание и выработк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алгоритмов и методов выявления моделей рисков для бюджета в поведении налогоплательщиков; </w:t>
      </w:r>
    </w:p>
    <w:p w14:paraId="7AEAC67D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принципов и правил выбора метода, техники идентификации схемы (достаточность ресурсов, характер и степень неопределенности, сложность метода, техники);</w:t>
      </w:r>
    </w:p>
    <w:p w14:paraId="1BCDB1B5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комплекса аналитических процедур и методов анализа и оценки рисков с позиции их идентификации по функциональным областям;</w:t>
      </w:r>
    </w:p>
    <w:p w14:paraId="3D272FD1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установление предельно допустимого уровня рисков по видам схем;</w:t>
      </w:r>
    </w:p>
    <w:p w14:paraId="23622E35" w14:textId="504C7578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оценк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рисковых ситуаций, тестирование и верифицирование методик оценки уровня (пороговых значений, условных зон) рисков в разрезе отдельных видов схем;</w:t>
      </w:r>
    </w:p>
    <w:p w14:paraId="08937376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описание алгоритмов для формирования перечня мер реагирования на выявленные модели рисков;</w:t>
      </w:r>
    </w:p>
    <w:p w14:paraId="1BC11EEE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последствий применения схем (угроз и возможностей);</w:t>
      </w:r>
    </w:p>
    <w:p w14:paraId="5ACC589E" w14:textId="0501B30F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комплексных стандартных процедур выявления схем, оформление и реализаци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мероприятий по их пресечению;</w:t>
      </w:r>
    </w:p>
    <w:p w14:paraId="6C707C2A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ошибок в процессе идентификации рисков и схем;</w:t>
      </w:r>
    </w:p>
    <w:p w14:paraId="32583E23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 xml:space="preserve">экспертное сопровождение алгоритмов выявления моделей рисков для бюджета в поведении налогоплательщиков; </w:t>
      </w:r>
    </w:p>
    <w:p w14:paraId="0BD8675A" w14:textId="630CB605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актуализаци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карты рисков, реестра рисков и схем, плана мероприятий по управлению рисками;</w:t>
      </w:r>
    </w:p>
    <w:p w14:paraId="0801A644" w14:textId="718B846C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оказание методической помощи и экспертн</w:t>
      </w:r>
      <w:r w:rsidR="003743A1">
        <w:rPr>
          <w:rStyle w:val="FontStyle22"/>
          <w:sz w:val="24"/>
          <w:szCs w:val="24"/>
        </w:rPr>
        <w:t>ую</w:t>
      </w:r>
      <w:r w:rsidRPr="007337AA">
        <w:rPr>
          <w:rStyle w:val="FontStyle22"/>
          <w:sz w:val="24"/>
          <w:szCs w:val="24"/>
        </w:rPr>
        <w:t xml:space="preserve"> поддержк</w:t>
      </w:r>
      <w:r w:rsidR="003743A1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процесса управления рисками применения схем;</w:t>
      </w:r>
    </w:p>
    <w:p w14:paraId="1CD20179" w14:textId="252C44FD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практики, в том числе правоприменительной, применяемых налогоплательщиками схем уклонения от погашения задолженности, и на его основе подготовк</w:t>
      </w:r>
      <w:r w:rsidR="003743A1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предложений по внесению изменений в законодательные и иные нормативные правовые акты в рамках компетенции Инспекции;</w:t>
      </w:r>
    </w:p>
    <w:p w14:paraId="310ABD88" w14:textId="7C09A340" w:rsidR="00143A1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составление отчетов и систематизаци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информации по </w:t>
      </w:r>
      <w:r>
        <w:rPr>
          <w:rStyle w:val="FontStyle22"/>
          <w:sz w:val="24"/>
          <w:szCs w:val="24"/>
        </w:rPr>
        <w:t>направлению деятельности отдела</w:t>
      </w:r>
      <w:r w:rsidR="00F9056A" w:rsidRPr="007337AA">
        <w:rPr>
          <w:rStyle w:val="FontStyle22"/>
          <w:sz w:val="24"/>
          <w:szCs w:val="24"/>
        </w:rPr>
        <w:t>;</w:t>
      </w:r>
    </w:p>
    <w:p w14:paraId="543C86C3" w14:textId="77777777" w:rsidR="00143A1A" w:rsidRPr="00A83725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5A8CC502" w:rsidR="00EE67DF" w:rsidRDefault="00A228D7" w:rsidP="003B4A9D">
      <w:pPr>
        <w:pStyle w:val="Style10"/>
        <w:widowControl/>
        <w:ind w:firstLine="567"/>
        <w:jc w:val="both"/>
      </w:pPr>
      <w:r w:rsidRPr="00D21475">
        <w:lastRenderedPageBreak/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652310">
        <w:t>ведущий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13024DB1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4772A6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667EC513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652310">
        <w:t>Ведущий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3421F2A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652310">
        <w:t>Ведущий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67A40511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ведущий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B13A474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lastRenderedPageBreak/>
        <w:t>12. </w:t>
      </w:r>
      <w:r w:rsidR="00A228D7" w:rsidRPr="00D21475">
        <w:t xml:space="preserve">При исполнении служебных обязанностей </w:t>
      </w:r>
      <w:r w:rsidR="00652310">
        <w:t>ведущий специалист-экспе</w:t>
      </w:r>
      <w:proofErr w:type="gramStart"/>
      <w:r w:rsidR="00652310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0B64FBED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652310">
        <w:t>ведущий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50506994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F5FD0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69ADB875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652310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7ECF7B61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652310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0FA96787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65231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412DBA86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0015E908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652310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243A77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bookmarkStart w:id="0" w:name="_GoBack"/>
      <w:bookmarkEnd w:id="0"/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0DF4E7E1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lastRenderedPageBreak/>
        <w:t xml:space="preserve">19. Эффективность и результативность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39111D" w14:textId="77777777" w:rsidR="00520428" w:rsidRDefault="00520428" w:rsidP="00BA3247">
      <w:r>
        <w:separator/>
      </w:r>
    </w:p>
  </w:endnote>
  <w:endnote w:type="continuationSeparator" w:id="0">
    <w:p w14:paraId="37614BB9" w14:textId="77777777" w:rsidR="00520428" w:rsidRDefault="00520428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197064" w14:textId="77777777" w:rsidR="00520428" w:rsidRDefault="00520428" w:rsidP="00BA3247">
      <w:r>
        <w:separator/>
      </w:r>
    </w:p>
  </w:footnote>
  <w:footnote w:type="continuationSeparator" w:id="0">
    <w:p w14:paraId="52392F5E" w14:textId="77777777" w:rsidR="00520428" w:rsidRDefault="00520428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42368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26D6"/>
    <w:rsid w:val="001546A6"/>
    <w:rsid w:val="00156780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34F58"/>
    <w:rsid w:val="00243A77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743A1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0282F"/>
    <w:rsid w:val="004700E9"/>
    <w:rsid w:val="004772A6"/>
    <w:rsid w:val="004957CE"/>
    <w:rsid w:val="004C4FF1"/>
    <w:rsid w:val="004E1523"/>
    <w:rsid w:val="004E5031"/>
    <w:rsid w:val="004F47A7"/>
    <w:rsid w:val="005036F4"/>
    <w:rsid w:val="0050571A"/>
    <w:rsid w:val="00520428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21584"/>
    <w:rsid w:val="00624CCF"/>
    <w:rsid w:val="00632674"/>
    <w:rsid w:val="006344AE"/>
    <w:rsid w:val="00634E81"/>
    <w:rsid w:val="00652310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0674E"/>
    <w:rsid w:val="0070726F"/>
    <w:rsid w:val="00727893"/>
    <w:rsid w:val="007337AA"/>
    <w:rsid w:val="00760A15"/>
    <w:rsid w:val="00760CC3"/>
    <w:rsid w:val="00764FA1"/>
    <w:rsid w:val="00777EEB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42F98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F193E"/>
    <w:rsid w:val="00BF3AE7"/>
    <w:rsid w:val="00C60290"/>
    <w:rsid w:val="00C71FFA"/>
    <w:rsid w:val="00C76F9C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678DF"/>
    <w:rsid w:val="00DF0648"/>
    <w:rsid w:val="00E267A3"/>
    <w:rsid w:val="00E33724"/>
    <w:rsid w:val="00E36B19"/>
    <w:rsid w:val="00E51DE7"/>
    <w:rsid w:val="00E54E38"/>
    <w:rsid w:val="00E62551"/>
    <w:rsid w:val="00E6731C"/>
    <w:rsid w:val="00E87312"/>
    <w:rsid w:val="00EA274F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67882"/>
    <w:rsid w:val="00F9056A"/>
    <w:rsid w:val="00FA51E0"/>
    <w:rsid w:val="00FA6C2D"/>
    <w:rsid w:val="00FB7940"/>
    <w:rsid w:val="00FE01E6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90669-FE0D-432F-96FA-3F9F82155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7</Pages>
  <Words>3624</Words>
  <Characters>20658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34</cp:revision>
  <cp:lastPrinted>2017-11-24T08:19:00Z</cp:lastPrinted>
  <dcterms:created xsi:type="dcterms:W3CDTF">2019-03-19T14:07:00Z</dcterms:created>
  <dcterms:modified xsi:type="dcterms:W3CDTF">2019-08-19T13:51:00Z</dcterms:modified>
</cp:coreProperties>
</file>